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D685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July 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>24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Special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D6855">
                        <w:rPr>
                          <w:b/>
                          <w:sz w:val="14"/>
                          <w:szCs w:val="14"/>
                        </w:rPr>
                        <w:t xml:space="preserve">July 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>24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Special </w:t>
                      </w:r>
                      <w:bookmarkStart w:id="1" w:name="_GoBack"/>
                      <w:bookmarkEnd w:id="1"/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9E5956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bookmarkStart w:id="0" w:name="_GoBack"/>
      <w:bookmarkEnd w:id="0"/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1C383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9D6855">
        <w:rPr>
          <w:b/>
          <w:bCs/>
          <w:sz w:val="28"/>
          <w:szCs w:val="28"/>
        </w:rPr>
        <w:t>June 15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8863DB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C508B" w:rsidRPr="00102B7F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1C678B">
        <w:t>William Breetz, Chair</w:t>
      </w:r>
      <w:r>
        <w:t>man</w:t>
      </w:r>
    </w:p>
    <w:p w:rsidR="0078278C" w:rsidRDefault="008C508B" w:rsidP="0078278C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Mitchell Jackson, Commissioner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 xml:space="preserve">alled the </w:t>
      </w:r>
      <w:r w:rsidR="009D6855">
        <w:t>June 15</w:t>
      </w:r>
      <w:r w:rsidR="008C508B">
        <w:t>, 2017</w:t>
      </w:r>
      <w:r w:rsidRPr="00AC66F2">
        <w:rPr>
          <w:bCs/>
        </w:rPr>
        <w:t xml:space="preserve"> </w:t>
      </w:r>
      <w:r w:rsidRPr="00AC66F2">
        <w:t>Regular Board Meeting of the Hartford Parking Authority (“Authority” or “HPA”) to order at 5:</w:t>
      </w:r>
      <w:r w:rsidR="008C508B">
        <w:t>1</w:t>
      </w:r>
      <w:r w:rsidR="009D6855">
        <w:t>5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78278C">
        <w:t>greetings and thanks</w:t>
      </w:r>
      <w:r w:rsidR="001C678B">
        <w:t xml:space="preserve"> </w:t>
      </w:r>
      <w:r w:rsidR="0078278C">
        <w:t>for all of those in attendance.</w:t>
      </w:r>
      <w:r w:rsidR="00891347">
        <w:t xml:space="preserve"> </w:t>
      </w:r>
      <w:r w:rsidR="004D3547">
        <w:t>Mr. Breetz also acknowledged that he was pleased with the new stripping</w:t>
      </w:r>
      <w:r w:rsidR="00855D08">
        <w:t>/signage</w:t>
      </w:r>
      <w:r w:rsidR="004D3547">
        <w:t xml:space="preserve"> vehicle.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78278C" w:rsidRPr="0078278C" w:rsidRDefault="001C3833" w:rsidP="0078278C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4D3547">
        <w:rPr>
          <w:b/>
          <w:u w:val="single"/>
        </w:rPr>
        <w:t>April 20</w:t>
      </w:r>
      <w:r w:rsidR="00AC5B55">
        <w:rPr>
          <w:b/>
          <w:u w:val="single"/>
        </w:rPr>
        <w:t>, 2017</w:t>
      </w:r>
      <w:r w:rsidR="007C14FC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8E6802">
      <w:pPr>
        <w:ind w:left="360" w:right="582" w:hanging="108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4D3547">
        <w:t>April 20</w:t>
      </w:r>
      <w:r w:rsidR="008C508B">
        <w:t>, 2017</w:t>
      </w:r>
      <w:r w:rsidR="00033D9C">
        <w:t xml:space="preserve"> meeting minutes.</w:t>
      </w:r>
    </w:p>
    <w:p w:rsidR="008251E0" w:rsidRPr="004D3547" w:rsidRDefault="00EF4A42" w:rsidP="004D3547">
      <w:pPr>
        <w:ind w:left="360" w:right="582"/>
        <w:jc w:val="center"/>
      </w:pPr>
      <w:r>
        <w:t xml:space="preserve">(Ayes </w:t>
      </w:r>
      <w:r w:rsidR="003B29E3">
        <w:t>–</w:t>
      </w:r>
      <w:r>
        <w:t xml:space="preserve"> </w:t>
      </w:r>
      <w:r w:rsidR="00891347">
        <w:t xml:space="preserve">Breetz, </w:t>
      </w:r>
      <w:r w:rsidR="008C508B">
        <w:t xml:space="preserve">Fowler, </w:t>
      </w:r>
      <w:r w:rsidR="007846C3">
        <w:t>Jackson)</w:t>
      </w: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78278C">
        <w:rPr>
          <w:szCs w:val="24"/>
        </w:rPr>
        <w:t xml:space="preserve">Mr. </w:t>
      </w:r>
      <w:r w:rsidR="004D3547">
        <w:rPr>
          <w:szCs w:val="24"/>
        </w:rPr>
        <w:t>Jackson</w:t>
      </w:r>
    </w:p>
    <w:p w:rsidR="003B16B2" w:rsidRDefault="003B16B2" w:rsidP="003B16B2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4D3547">
        <w:rPr>
          <w:szCs w:val="24"/>
        </w:rPr>
        <w:t xml:space="preserve">Jackson stated that he would </w:t>
      </w:r>
      <w:r w:rsidR="007846C3">
        <w:rPr>
          <w:szCs w:val="24"/>
        </w:rPr>
        <w:t xml:space="preserve">be giving input on </w:t>
      </w:r>
      <w:r w:rsidR="004D3547">
        <w:rPr>
          <w:szCs w:val="24"/>
        </w:rPr>
        <w:t>behalf of Mr. Jasinski in the executive session in regards to the annual compensation review</w:t>
      </w:r>
      <w:r w:rsidR="007846C3">
        <w:rPr>
          <w:szCs w:val="24"/>
        </w:rPr>
        <w:t xml:space="preserve"> of all HPA personnel</w:t>
      </w:r>
      <w:r w:rsidR="004D3547">
        <w:rPr>
          <w:szCs w:val="24"/>
        </w:rPr>
        <w:t xml:space="preserve">.  </w:t>
      </w:r>
      <w:r>
        <w:rPr>
          <w:szCs w:val="24"/>
        </w:rPr>
        <w:t xml:space="preserve"> </w:t>
      </w: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8C508B">
        <w:rPr>
          <w:szCs w:val="24"/>
        </w:rPr>
        <w:t>Fowler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7846C3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E11CA3">
        <w:rPr>
          <w:szCs w:val="24"/>
        </w:rPr>
        <w:t>Boone</w:t>
      </w:r>
      <w:r w:rsidR="007846C3">
        <w:rPr>
          <w:szCs w:val="24"/>
        </w:rPr>
        <w:t xml:space="preserve"> discussed that</w:t>
      </w:r>
      <w:r w:rsidR="00882D68">
        <w:rPr>
          <w:szCs w:val="24"/>
        </w:rPr>
        <w:t xml:space="preserve"> HPA’s </w:t>
      </w:r>
      <w:r w:rsidR="008571D0">
        <w:rPr>
          <w:szCs w:val="24"/>
        </w:rPr>
        <w:t>meter r</w:t>
      </w:r>
      <w:r w:rsidR="003D1141">
        <w:rPr>
          <w:szCs w:val="24"/>
        </w:rPr>
        <w:t xml:space="preserve">evenues are </w:t>
      </w:r>
      <w:r w:rsidR="008571D0" w:rsidRPr="008571D0">
        <w:rPr>
          <w:szCs w:val="24"/>
        </w:rPr>
        <w:t>ahead of budge</w:t>
      </w:r>
      <w:r w:rsidR="003D1141">
        <w:rPr>
          <w:szCs w:val="24"/>
        </w:rPr>
        <w:t xml:space="preserve">t.  </w:t>
      </w:r>
      <w:r w:rsidR="004D3547" w:rsidRPr="004D3547">
        <w:rPr>
          <w:szCs w:val="24"/>
        </w:rPr>
        <w:t>Although ahead of budget, the positive budget variance de</w:t>
      </w:r>
      <w:r w:rsidR="00855D08">
        <w:rPr>
          <w:szCs w:val="24"/>
        </w:rPr>
        <w:t xml:space="preserve">creased namely due </w:t>
      </w:r>
      <w:r w:rsidR="004D3547" w:rsidRPr="004D3547">
        <w:rPr>
          <w:szCs w:val="24"/>
        </w:rPr>
        <w:t xml:space="preserve">budget months of April through June anticipate a revenue spike from increased line striping and disability parking initiatives.  </w:t>
      </w:r>
    </w:p>
    <w:p w:rsidR="00882D68" w:rsidRPr="008E6802" w:rsidRDefault="008863DB" w:rsidP="00E167CC">
      <w:pPr>
        <w:ind w:left="0" w:firstLine="0"/>
        <w:rPr>
          <w:szCs w:val="24"/>
        </w:rPr>
      </w:pPr>
      <w:r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570E51">
        <w:t xml:space="preserve">Acceptance of </w:t>
      </w:r>
      <w:r w:rsidR="00596015">
        <w:t xml:space="preserve">the </w:t>
      </w:r>
      <w:r w:rsidR="008571D0">
        <w:t>Monthly Fina</w:t>
      </w:r>
      <w:r w:rsidR="003F5789">
        <w:t xml:space="preserve">nce Report through </w:t>
      </w:r>
      <w:r w:rsidR="004D3547">
        <w:t>April</w:t>
      </w:r>
      <w:r w:rsidR="00E11CA3">
        <w:t xml:space="preserve"> 31, 2017</w:t>
      </w:r>
      <w:r w:rsidR="008571D0">
        <w:t>.</w:t>
      </w:r>
    </w:p>
    <w:p w:rsidR="000A620B" w:rsidRDefault="001226F4" w:rsidP="004D3547">
      <w:pPr>
        <w:ind w:left="1440" w:firstLine="0"/>
      </w:pPr>
      <w:r>
        <w:t xml:space="preserve">         </w:t>
      </w:r>
      <w:r w:rsidR="003D1141">
        <w:tab/>
        <w:t xml:space="preserve">     </w:t>
      </w:r>
      <w:r w:rsidR="004D3547">
        <w:t xml:space="preserve"> </w:t>
      </w:r>
      <w:r w:rsidR="00491661">
        <w:tab/>
      </w:r>
      <w:r w:rsidR="004D3547">
        <w:t>(Ayes –Breetz, Fowler, Jackson</w:t>
      </w:r>
      <w:r w:rsidR="003D1141" w:rsidRPr="008E6802">
        <w:t>)</w:t>
      </w:r>
    </w:p>
    <w:p w:rsidR="00491661" w:rsidRDefault="00491661" w:rsidP="004D3547">
      <w:pPr>
        <w:pStyle w:val="Default"/>
      </w:pPr>
    </w:p>
    <w:p w:rsidR="004D3547" w:rsidRDefault="007846C3" w:rsidP="004D3547">
      <w:pPr>
        <w:pStyle w:val="Default"/>
      </w:pPr>
      <w:r>
        <w:t>Mr. Boone noted c</w:t>
      </w:r>
      <w:r w:rsidR="004D3547" w:rsidRPr="004D3547">
        <w:t>itation c</w:t>
      </w:r>
      <w:r w:rsidR="00491661">
        <w:t>ollections remain ahead of</w:t>
      </w:r>
      <w:r w:rsidR="004D3547" w:rsidRPr="004D3547">
        <w:t xml:space="preserve"> budget.  Expenses are higher than budgeted principally due to unbudgeted credit card fees.  HPA converted to a lower-cost credit card processing company in late January 2017, which has resulted in continued monthly savings.</w:t>
      </w:r>
    </w:p>
    <w:p w:rsidR="00491661" w:rsidRDefault="00491661" w:rsidP="00491661">
      <w:pPr>
        <w:pStyle w:val="Default"/>
        <w:rPr>
          <w:b/>
          <w:bCs/>
        </w:rPr>
      </w:pPr>
    </w:p>
    <w:p w:rsidR="00491661" w:rsidRDefault="00491661" w:rsidP="00491661">
      <w:pPr>
        <w:pStyle w:val="Default"/>
        <w:ind w:firstLine="720"/>
      </w:pPr>
      <w:r w:rsidRPr="00491661">
        <w:rPr>
          <w:b/>
          <w:bCs/>
        </w:rPr>
        <w:t xml:space="preserve">VOTED: </w:t>
      </w:r>
      <w:r w:rsidRPr="00491661">
        <w:t xml:space="preserve">Acceptance of the Monthly Finance Report through </w:t>
      </w:r>
      <w:r>
        <w:t>May</w:t>
      </w:r>
      <w:r w:rsidRPr="00491661">
        <w:t xml:space="preserve"> 31, 2017</w:t>
      </w:r>
    </w:p>
    <w:p w:rsidR="00491661" w:rsidRPr="00491661" w:rsidRDefault="00491661" w:rsidP="00491661">
      <w:pPr>
        <w:pStyle w:val="Default"/>
        <w:ind w:left="2160" w:firstLine="720"/>
      </w:pPr>
      <w:r w:rsidRPr="00491661">
        <w:t xml:space="preserve"> (Ayes –Breetz, Fowler, Jackson)</w:t>
      </w:r>
    </w:p>
    <w:p w:rsidR="00491661" w:rsidRDefault="00491661" w:rsidP="00491661">
      <w:pPr>
        <w:pStyle w:val="Default"/>
        <w:jc w:val="center"/>
      </w:pPr>
    </w:p>
    <w:p w:rsidR="000A620B" w:rsidRPr="008E6802" w:rsidRDefault="000A620B" w:rsidP="008E6802">
      <w:pPr>
        <w:pStyle w:val="Default"/>
        <w:jc w:val="center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491661">
        <w:rPr>
          <w:szCs w:val="24"/>
        </w:rPr>
        <w:t>Boone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491661">
        <w:rPr>
          <w:szCs w:val="24"/>
        </w:rPr>
        <w:t>Boone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91661">
        <w:rPr>
          <w:szCs w:val="24"/>
        </w:rPr>
        <w:t>Boone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BA7FD1" w:rsidRPr="00BA7FD1" w:rsidRDefault="00703A1D" w:rsidP="00BA7FD1">
      <w:pPr>
        <w:ind w:left="0" w:firstLine="0"/>
        <w:jc w:val="left"/>
        <w:rPr>
          <w:b/>
          <w:szCs w:val="24"/>
        </w:rPr>
      </w:pPr>
      <w:r w:rsidRPr="00BA7FD1">
        <w:rPr>
          <w:szCs w:val="24"/>
        </w:rPr>
        <w:t xml:space="preserve">Mr. Boone </w:t>
      </w:r>
      <w:r w:rsidR="00461830" w:rsidRPr="00BA7FD1">
        <w:rPr>
          <w:szCs w:val="24"/>
        </w:rPr>
        <w:t>discussed</w:t>
      </w:r>
      <w:r w:rsidR="003C135B" w:rsidRPr="00BA7FD1">
        <w:rPr>
          <w:szCs w:val="24"/>
        </w:rPr>
        <w:t xml:space="preserve"> </w:t>
      </w:r>
      <w:r w:rsidR="007846C3">
        <w:rPr>
          <w:szCs w:val="24"/>
        </w:rPr>
        <w:t xml:space="preserve">how </w:t>
      </w:r>
      <w:r w:rsidR="00BA7FD1" w:rsidRPr="00BA7FD1">
        <w:rPr>
          <w:szCs w:val="24"/>
        </w:rPr>
        <w:t xml:space="preserve">HPA finished surface repairs to 1212 Main Street with grass plantings and meter pads.  </w:t>
      </w:r>
      <w:r w:rsidR="007846C3">
        <w:rPr>
          <w:szCs w:val="24"/>
        </w:rPr>
        <w:t xml:space="preserve">The lot signage along with </w:t>
      </w:r>
      <w:r w:rsidR="00BA7FD1" w:rsidRPr="00BA7FD1">
        <w:rPr>
          <w:szCs w:val="24"/>
        </w:rPr>
        <w:t xml:space="preserve">meter signage is planned for July and will complete </w:t>
      </w:r>
      <w:r w:rsidR="007846C3">
        <w:rPr>
          <w:szCs w:val="24"/>
        </w:rPr>
        <w:t>all</w:t>
      </w:r>
      <w:r w:rsidR="00BA7FD1" w:rsidRPr="00BA7FD1">
        <w:rPr>
          <w:szCs w:val="24"/>
        </w:rPr>
        <w:t xml:space="preserve"> lot improvements. A prototype </w:t>
      </w:r>
      <w:r w:rsidR="007846C3">
        <w:rPr>
          <w:szCs w:val="24"/>
        </w:rPr>
        <w:t xml:space="preserve">of the </w:t>
      </w:r>
      <w:r w:rsidR="00BA7FD1" w:rsidRPr="00BA7FD1">
        <w:rPr>
          <w:szCs w:val="24"/>
        </w:rPr>
        <w:t>Parklet has be</w:t>
      </w:r>
      <w:r w:rsidR="007846C3">
        <w:rPr>
          <w:szCs w:val="24"/>
        </w:rPr>
        <w:t>en</w:t>
      </w:r>
      <w:r w:rsidR="00BA7FD1" w:rsidRPr="00BA7FD1">
        <w:rPr>
          <w:szCs w:val="24"/>
        </w:rPr>
        <w:t xml:space="preserve"> built and is on display in HPA’s back office.  There has been some tepid interest by prospective businesses.  </w:t>
      </w:r>
      <w:r w:rsidR="007846C3">
        <w:rPr>
          <w:szCs w:val="24"/>
        </w:rPr>
        <w:t xml:space="preserve">The </w:t>
      </w:r>
      <w:r w:rsidR="00855D08">
        <w:rPr>
          <w:szCs w:val="24"/>
        </w:rPr>
        <w:t>PM Committee directed</w:t>
      </w:r>
      <w:r w:rsidR="00BA7FD1" w:rsidRPr="00BA7FD1">
        <w:rPr>
          <w:szCs w:val="24"/>
        </w:rPr>
        <w:t xml:space="preserve"> the CEO to work with prospects to arrange an agreement that will get a parklet on the street</w:t>
      </w:r>
      <w:r w:rsidR="007846C3">
        <w:rPr>
          <w:szCs w:val="24"/>
        </w:rPr>
        <w:t>s</w:t>
      </w:r>
      <w:r w:rsidR="00BA7FD1" w:rsidRPr="00BA7FD1">
        <w:rPr>
          <w:szCs w:val="24"/>
        </w:rPr>
        <w:t xml:space="preserve"> by July.</w:t>
      </w:r>
    </w:p>
    <w:p w:rsidR="00825AE3" w:rsidRPr="00825AE3" w:rsidRDefault="00825AE3" w:rsidP="00825AE3">
      <w:pPr>
        <w:pStyle w:val="ListParagraph"/>
        <w:ind w:left="0" w:firstLine="0"/>
        <w:rPr>
          <w:szCs w:val="24"/>
        </w:rPr>
      </w:pPr>
    </w:p>
    <w:p w:rsidR="00CA0A2D" w:rsidRPr="00CA0A2D" w:rsidRDefault="00825AE3" w:rsidP="00CA0A2D">
      <w:pPr>
        <w:pStyle w:val="ListParagraph"/>
        <w:ind w:left="0" w:firstLine="0"/>
        <w:rPr>
          <w:b/>
          <w:szCs w:val="24"/>
        </w:rPr>
      </w:pPr>
      <w:r w:rsidRPr="00825AE3">
        <w:rPr>
          <w:szCs w:val="24"/>
        </w:rPr>
        <w:t>Mr. Boone concluded the prop</w:t>
      </w:r>
      <w:r w:rsidR="00344C0F">
        <w:rPr>
          <w:szCs w:val="24"/>
        </w:rPr>
        <w:t>er</w:t>
      </w:r>
      <w:r w:rsidR="003D1141">
        <w:rPr>
          <w:szCs w:val="24"/>
        </w:rPr>
        <w:t>ty management report stating that</w:t>
      </w:r>
      <w:r w:rsidR="00344C0F">
        <w:rPr>
          <w:szCs w:val="24"/>
        </w:rPr>
        <w:t xml:space="preserve"> </w:t>
      </w:r>
      <w:r w:rsidR="003D1141">
        <w:rPr>
          <w:szCs w:val="24"/>
        </w:rPr>
        <w:t xml:space="preserve">HPA will be rolling out </w:t>
      </w:r>
      <w:r w:rsidR="00CA0A2D" w:rsidRPr="00CA0A2D">
        <w:rPr>
          <w:szCs w:val="24"/>
        </w:rPr>
        <w:t>the mobile app for soft rollout on July 5</w:t>
      </w:r>
      <w:r w:rsidR="00CA0A2D" w:rsidRPr="00CA0A2D">
        <w:rPr>
          <w:szCs w:val="24"/>
          <w:vertAlign w:val="superscript"/>
        </w:rPr>
        <w:t>th</w:t>
      </w:r>
      <w:r w:rsidR="00CA0A2D" w:rsidRPr="00CA0A2D">
        <w:rPr>
          <w:szCs w:val="24"/>
        </w:rPr>
        <w:t>.</w:t>
      </w:r>
    </w:p>
    <w:p w:rsidR="003C135B" w:rsidRDefault="003C135B" w:rsidP="00CA0A2D">
      <w:pPr>
        <w:pStyle w:val="ListParagraph"/>
        <w:ind w:left="0" w:firstLine="0"/>
      </w:pPr>
    </w:p>
    <w:p w:rsidR="000A620B" w:rsidRPr="000A620B" w:rsidRDefault="00672F1F" w:rsidP="000A620B">
      <w:pPr>
        <w:pStyle w:val="ListParagraph"/>
        <w:numPr>
          <w:ilvl w:val="0"/>
          <w:numId w:val="19"/>
        </w:numPr>
        <w:tabs>
          <w:tab w:val="left" w:pos="630"/>
        </w:tabs>
        <w:ind w:left="0" w:firstLine="0"/>
        <w:rPr>
          <w:szCs w:val="24"/>
        </w:rPr>
      </w:pP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0A620B" w:rsidRPr="000A620B" w:rsidRDefault="000A620B" w:rsidP="000A620B">
      <w:pPr>
        <w:rPr>
          <w:szCs w:val="24"/>
        </w:rPr>
      </w:pPr>
    </w:p>
    <w:p w:rsidR="00106AC4" w:rsidRPr="008251E0" w:rsidRDefault="00106AC4" w:rsidP="008251E0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72F1F" w:rsidRPr="008E6802" w:rsidRDefault="00672F1F" w:rsidP="008E6802">
      <w:pPr>
        <w:ind w:left="360" w:firstLine="0"/>
        <w:rPr>
          <w:szCs w:val="24"/>
        </w:rPr>
      </w:pPr>
    </w:p>
    <w:p w:rsidR="00672F1F" w:rsidRDefault="00672F1F" w:rsidP="00017F27">
      <w:pPr>
        <w:pStyle w:val="ListParagraph"/>
        <w:numPr>
          <w:ilvl w:val="0"/>
          <w:numId w:val="19"/>
        </w:numPr>
        <w:tabs>
          <w:tab w:val="left" w:pos="630"/>
        </w:tabs>
        <w:ind w:left="90" w:hanging="9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 w:rsidR="00CA0A2D">
        <w:rPr>
          <w:szCs w:val="24"/>
        </w:rPr>
        <w:t>None</w:t>
      </w:r>
      <w:r w:rsidRPr="00017F27">
        <w:rPr>
          <w:szCs w:val="24"/>
        </w:rPr>
        <w:t xml:space="preserve"> </w:t>
      </w:r>
    </w:p>
    <w:p w:rsidR="00CA0A2D" w:rsidRPr="00CA0A2D" w:rsidRDefault="00CA0A2D" w:rsidP="00CA0A2D">
      <w:pPr>
        <w:pStyle w:val="ListParagraph"/>
        <w:rPr>
          <w:szCs w:val="24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4B168E">
        <w:t>enter into executive</w:t>
      </w:r>
      <w:r>
        <w:t xml:space="preserve"> session to recommend annual salaries for HPA personnel, a motion was made by Mr. Jackson, seconded by Mr. Fowle</w:t>
      </w:r>
      <w:r w:rsidR="004B168E">
        <w:t xml:space="preserve">r,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>To e</w:t>
      </w:r>
      <w:r>
        <w:t>nter into Executive Session at 7:05 P.M.</w:t>
      </w:r>
    </w:p>
    <w:p w:rsidR="00CA0A2D" w:rsidRDefault="00CA0A2D" w:rsidP="00CA0A2D">
      <w:pPr>
        <w:ind w:left="1440" w:firstLine="0"/>
      </w:pPr>
      <w:r>
        <w:t xml:space="preserve">            </w:t>
      </w:r>
      <w:r w:rsidR="004B168E">
        <w:t xml:space="preserve">          </w:t>
      </w:r>
      <w:r>
        <w:t xml:space="preserve"> (Ayes –Breetz, Fowler, Jackson</w:t>
      </w:r>
      <w:r w:rsidRPr="008E6802">
        <w:t>)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4B168E">
        <w:rPr>
          <w:b/>
          <w:caps/>
        </w:rPr>
        <w:t xml:space="preserve"> (7:</w:t>
      </w:r>
      <w:r w:rsidR="00C0352C">
        <w:rPr>
          <w:b/>
          <w:caps/>
        </w:rPr>
        <w:t>05</w:t>
      </w:r>
      <w:r>
        <w:rPr>
          <w:b/>
          <w:caps/>
        </w:rPr>
        <w:t xml:space="preserve"> p.m.)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(7:42</w:t>
      </w:r>
      <w:r w:rsidRPr="00C0352C">
        <w:rPr>
          <w:b/>
          <w:caps/>
        </w:rPr>
        <w:t xml:space="preserve"> p.m.)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CA0A2D">
        <w:rPr>
          <w:szCs w:val="24"/>
        </w:rPr>
        <w:t>June 15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CA0A2D">
        <w:rPr>
          <w:szCs w:val="24"/>
        </w:rPr>
        <w:t>7</w:t>
      </w:r>
      <w:r w:rsidR="006C1624">
        <w:rPr>
          <w:szCs w:val="24"/>
        </w:rPr>
        <w:t>:</w:t>
      </w:r>
      <w:r w:rsidR="00CA0A2D">
        <w:rPr>
          <w:szCs w:val="24"/>
        </w:rPr>
        <w:t>43</w:t>
      </w:r>
      <w:r w:rsidR="00AC5B55">
        <w:rPr>
          <w:szCs w:val="24"/>
        </w:rPr>
        <w:t xml:space="preserve">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904628" w:rsidRDefault="00904628" w:rsidP="00904628">
      <w:pPr>
        <w:ind w:left="1440" w:firstLine="0"/>
      </w:pPr>
      <w:r>
        <w:t xml:space="preserve">                 (Ayes –Breetz, Fowler, Jackson</w:t>
      </w:r>
      <w:r w:rsidRPr="008E6802">
        <w:t>)</w:t>
      </w:r>
    </w:p>
    <w:p w:rsidR="00596015" w:rsidRDefault="00596015" w:rsidP="00904628">
      <w:pPr>
        <w:ind w:left="1440" w:firstLine="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CF76F6"/>
    <w:multiLevelType w:val="hybridMultilevel"/>
    <w:tmpl w:val="39EA161A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0"/>
  </w:num>
  <w:num w:numId="5">
    <w:abstractNumId w:val="7"/>
  </w:num>
  <w:num w:numId="6">
    <w:abstractNumId w:val="20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17"/>
  </w:num>
  <w:num w:numId="12">
    <w:abstractNumId w:val="19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21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102B7F"/>
    <w:rsid w:val="00106AC4"/>
    <w:rsid w:val="001157EB"/>
    <w:rsid w:val="001226F4"/>
    <w:rsid w:val="00136062"/>
    <w:rsid w:val="00160141"/>
    <w:rsid w:val="001710A6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873"/>
    <w:rsid w:val="004525F6"/>
    <w:rsid w:val="00461830"/>
    <w:rsid w:val="00486C0D"/>
    <w:rsid w:val="00491661"/>
    <w:rsid w:val="004B168E"/>
    <w:rsid w:val="004C4AE8"/>
    <w:rsid w:val="004D3547"/>
    <w:rsid w:val="004F09AC"/>
    <w:rsid w:val="005015EE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C77"/>
    <w:rsid w:val="005D25F9"/>
    <w:rsid w:val="005D6A1A"/>
    <w:rsid w:val="006541D2"/>
    <w:rsid w:val="00672F1F"/>
    <w:rsid w:val="006C1624"/>
    <w:rsid w:val="006C6969"/>
    <w:rsid w:val="00703A1D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C508B"/>
    <w:rsid w:val="008E6802"/>
    <w:rsid w:val="00900D35"/>
    <w:rsid w:val="00904628"/>
    <w:rsid w:val="009359C6"/>
    <w:rsid w:val="009D394E"/>
    <w:rsid w:val="009D6855"/>
    <w:rsid w:val="009E5956"/>
    <w:rsid w:val="00A21049"/>
    <w:rsid w:val="00A877FF"/>
    <w:rsid w:val="00AC1403"/>
    <w:rsid w:val="00AC5B55"/>
    <w:rsid w:val="00AF2888"/>
    <w:rsid w:val="00B300AC"/>
    <w:rsid w:val="00B646A1"/>
    <w:rsid w:val="00BA6310"/>
    <w:rsid w:val="00BA7FD1"/>
    <w:rsid w:val="00C0352C"/>
    <w:rsid w:val="00CA0A2D"/>
    <w:rsid w:val="00CB01BF"/>
    <w:rsid w:val="00CC5C3B"/>
    <w:rsid w:val="00CD40CC"/>
    <w:rsid w:val="00D62E51"/>
    <w:rsid w:val="00D8121E"/>
    <w:rsid w:val="00E11CA3"/>
    <w:rsid w:val="00E167CC"/>
    <w:rsid w:val="00E33365"/>
    <w:rsid w:val="00E510E8"/>
    <w:rsid w:val="00E7401B"/>
    <w:rsid w:val="00EA2EB8"/>
    <w:rsid w:val="00EB21DE"/>
    <w:rsid w:val="00EE3940"/>
    <w:rsid w:val="00EF4A42"/>
    <w:rsid w:val="00F11C1B"/>
    <w:rsid w:val="00F35A7F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FBBF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166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6F8E-7480-4FFE-809F-CF1BA787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2017-06-22T20:29:00Z</cp:lastPrinted>
  <dcterms:created xsi:type="dcterms:W3CDTF">2017-07-27T19:35:00Z</dcterms:created>
  <dcterms:modified xsi:type="dcterms:W3CDTF">2017-07-27T19:35:00Z</dcterms:modified>
</cp:coreProperties>
</file>