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5343525</wp:posOffset>
                </wp:positionH>
                <wp:positionV relativeFrom="paragraph">
                  <wp:posOffset>137160</wp:posOffset>
                </wp:positionV>
                <wp:extent cx="141922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CF20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0450B5">
                              <w:rPr>
                                <w:b/>
                                <w:sz w:val="14"/>
                                <w:szCs w:val="14"/>
                              </w:rPr>
                              <w:t>March 15, 2018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6673">
                              <w:rPr>
                                <w:b/>
                                <w:sz w:val="14"/>
                                <w:szCs w:val="14"/>
                              </w:rPr>
                              <w:t>Regular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10.8pt;width:11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PwpgIAAMwFAAAOAAAAZHJzL2Uyb0RvYy54bWysVFtP2zAUfp+0/2D5faQNLRsRKepAnSZV&#10;gAYTz65jtxaOj2e7Tbpfz7GThsL2wrQ+uHbOd27fuVxctrUmO+G8AlPS8cmIEmE4VMqsS/rzYfHp&#10;CyU+MFMxDUaUdC88vZx9/HDR2ELksAFdCUfQiPFFY0u6CcEWWeb5RtTMn4AVBoUSXM0CPt06qxxr&#10;0Hqts3w0OssacJV1wIX3+PW6E9JZsi+l4OFWSi8C0SXF2EI6XTpX8cxmF6xYO2Y3ivdhsH+IombK&#10;oNPB1DULjGyd+sNUrbgDDzKccKgzkFJxkXLAbMajN9ncb5gVKRckx9uBJv//zPKb3Z0jqippTolh&#10;NZboQbSBfIWW5JGdxvoCQfcWYaHFz1jllKm3S+BPHiHZEaZT8IiObLTS1fEf8ySoiAXYD6RHLzxa&#10;m4zP83xKCUfZ9PR0MkpVyV60rfPhm4CaxEtJHRY1RcB2Sx+if1YcINGZB62qhdI6Pdx6daUd2TFs&#10;gAX+BuuvYNqQpqRnp9NRl9uxiWh7MLHSjD9FXtDpkQV8aRP9idRzfVyRl46KdAt7LSJGmx9CIueJ&#10;kRRk7HYx+GCcCxPGvZeEjiiJKb1Hsce/RPUe5S4P1EiewYRBuVYGXMfS67Crp0PIssP3neG7vCMF&#10;oV21fU+toNpjSznoRtJbvlBI9JL5cMccziA2C+6VcIuH1IDVgf5GyQbc7799j3gcDZRS0uBMl9T/&#10;2jInKNHfDQ7N+XgyiUsgPSbTzzk+3LFkdSwx2/oKsGvGuMEsT9eID/pwlQ7qR1w/8+gVRcxw9F3S&#10;cLhehW7T4PriYj5PIBx7y8LS3Ft+mKTYYA/tI3O27/CAs3EDh+lnxZtG77CxMAbm2wBSpSmIBHes&#10;9sTjykh92q+3uJOO3wn1soRnzwAAAP//AwBQSwMEFAAGAAgAAAAhAM3mLn/dAAAACwEAAA8AAABk&#10;cnMvZG93bnJldi54bWxMjzFPwzAQhXck/oN1SGzUSdVEUYhTIWg3FloWNjc+EkN8DrHbpP+eywTT&#10;3eme3vtetZ1dLy44ButJQbpKQCA13lhqFbwf9w8FiBA1Gd17QgVXDLCtb28qXRo/0RteDrEVbEKh&#10;1Aq6GIdSytB06HRY+QGJf59+dDryObbSjHpic9fLdZLk0mlLnNDpAZ87bL4PZ8e5Mm4+jtPL7vr1&#10;Y3c8X+2+CErd381PjyAizvFPDAs+o0PNTCd/JhNEr6DYpBlLFazTHMQiSPKM252WLctB1pX836H+&#10;BQAA//8DAFBLAQItABQABgAIAAAAIQC2gziS/gAAAOEBAAATAAAAAAAAAAAAAAAAAAAAAABbQ29u&#10;dGVudF9UeXBlc10ueG1sUEsBAi0AFAAGAAgAAAAhADj9If/WAAAAlAEAAAsAAAAAAAAAAAAAAAAA&#10;LwEAAF9yZWxzLy5yZWxzUEsBAi0AFAAGAAgAAAAhAJKE0/CmAgAAzAUAAA4AAAAAAAAAAAAAAAAA&#10;LgIAAGRycy9lMm9Eb2MueG1sUEsBAi0AFAAGAAgAAAAhAM3mLn/dAAAACwEAAA8AAAAAAAAAAAAA&#10;AAAAAAUAAGRycy9kb3ducmV2LnhtbFBLBQYAAAAABAAEAPMAAAAKBgAAAAA=&#10;" fillcolor="yellow" strokeweight=".5pt">
                <v:path arrowok="t"/>
                <v:textbox>
                  <w:txbxContent>
                    <w:p w:rsidR="001C3833" w:rsidRPr="00651ED6" w:rsidRDefault="001C3833" w:rsidP="00CF203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0450B5">
                        <w:rPr>
                          <w:b/>
                          <w:sz w:val="14"/>
                          <w:szCs w:val="14"/>
                        </w:rPr>
                        <w:t>March 15, 2018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B6673">
                        <w:rPr>
                          <w:b/>
                          <w:sz w:val="14"/>
                          <w:szCs w:val="14"/>
                        </w:rPr>
                        <w:t>Regular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0450B5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</w:t>
      </w:r>
      <w:r w:rsidR="00B66214">
        <w:rPr>
          <w:b/>
          <w:bCs/>
          <w:szCs w:val="24"/>
        </w:rPr>
        <w:t>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0450B5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8B305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February 27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>
        <w:rPr>
          <w:b/>
          <w:bCs/>
          <w:sz w:val="28"/>
          <w:szCs w:val="28"/>
        </w:rPr>
        <w:t>5</w:t>
      </w:r>
      <w:r w:rsidR="008B3053" w:rsidRPr="0054630A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p</w:t>
      </w:r>
      <w:r w:rsidR="008B3053">
        <w:rPr>
          <w:b/>
          <w:bCs/>
          <w:sz w:val="28"/>
          <w:szCs w:val="28"/>
        </w:rPr>
        <w:t>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D46F9E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Pr="008B6673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1C678B">
        <w:t>William Breetz, Chair</w:t>
      </w:r>
      <w:r>
        <w:t>man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C508B" w:rsidRDefault="008B6673" w:rsidP="00CF2039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Christian Sager, Commissioner</w:t>
      </w:r>
      <w:r w:rsidR="008C508B">
        <w:t xml:space="preserve">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B873C6" w:rsidRDefault="00B873C6" w:rsidP="00B873C6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Michael DesRoches, Finance Director</w:t>
      </w:r>
    </w:p>
    <w:p w:rsidR="005D6A1A" w:rsidRPr="00AC66F2" w:rsidRDefault="000450B5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Armindo Gomes</w:t>
      </w:r>
      <w:r w:rsidR="005D6A1A" w:rsidRPr="00AC66F2">
        <w:t>, CEO/Executive Director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0450B5" w:rsidRDefault="000450B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William O’Sullivan-O’Sullivan McCormack Jensen &amp; Bliss PC, </w:t>
      </w:r>
      <w:r w:rsidR="00B873C6">
        <w:t>Attorneys at Law</w:t>
      </w:r>
    </w:p>
    <w:p w:rsidR="00B873C6" w:rsidRDefault="00B873C6" w:rsidP="00B873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B873C6" w:rsidRDefault="00B873C6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>alled the</w:t>
      </w:r>
      <w:r w:rsidR="00D46F9E">
        <w:t xml:space="preserve"> </w:t>
      </w:r>
      <w:r w:rsidR="000450B5">
        <w:t>February 27, 2018</w:t>
      </w:r>
      <w:r w:rsidRPr="00AC66F2">
        <w:rPr>
          <w:bCs/>
        </w:rPr>
        <w:t xml:space="preserve"> </w:t>
      </w:r>
      <w:r w:rsidR="008B6673">
        <w:t>Special</w:t>
      </w:r>
      <w:r w:rsidRPr="00AC66F2">
        <w:t xml:space="preserve"> Board Meeting of the Hartford Parking Authority (“Au</w:t>
      </w:r>
      <w:r w:rsidR="0092605C">
        <w:t>t</w:t>
      </w:r>
      <w:r w:rsidR="000450B5">
        <w:t>hority” or “HPA”) to order at 5</w:t>
      </w:r>
      <w:r w:rsidRPr="00AC66F2">
        <w:t>:</w:t>
      </w:r>
      <w:r w:rsidR="000450B5">
        <w:t>00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="008C1E54">
        <w:t>The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92605C">
        <w:t>warm greetings.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101910">
      <w:pPr>
        <w:spacing w:after="0" w:line="240" w:lineRule="auto"/>
        <w:ind w:left="990" w:right="-144" w:firstLine="0"/>
        <w:contextualSpacing/>
        <w:rPr>
          <w:b/>
          <w:u w:val="single"/>
        </w:rPr>
      </w:pPr>
      <w:r w:rsidRPr="00377CA3">
        <w:rPr>
          <w:b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101910" w:rsidRDefault="00101910" w:rsidP="00CA0A2D">
      <w:pPr>
        <w:pStyle w:val="Default"/>
        <w:rPr>
          <w:b/>
          <w:bCs/>
          <w:u w:val="single"/>
        </w:rPr>
      </w:pPr>
    </w:p>
    <w:p w:rsidR="00BA2DF2" w:rsidRDefault="00BA2DF2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</w:pPr>
      <w:r w:rsidRPr="008E6802">
        <w:rPr>
          <w:b/>
          <w:bCs/>
          <w:u w:val="single"/>
        </w:rPr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Breetz called for a motion to </w:t>
      </w:r>
      <w:r w:rsidR="00F16FAB">
        <w:t>enter executive</w:t>
      </w:r>
      <w:r>
        <w:t xml:space="preserve"> session </w:t>
      </w:r>
      <w:r w:rsidR="00F16FAB">
        <w:t>for</w:t>
      </w:r>
      <w:r w:rsidR="00F32A02">
        <w:t xml:space="preserve"> the purpose of </w:t>
      </w:r>
      <w:r w:rsidR="004A2CB3">
        <w:t>discussing the strategy and negotiations with respect to pending claims pursuant to Connecticut General Statues Section 1-200(6)(B)</w:t>
      </w:r>
      <w:r w:rsidR="00A4143D">
        <w:t>. A</w:t>
      </w:r>
      <w:r>
        <w:t xml:space="preserve"> motion was made by Mr.</w:t>
      </w:r>
      <w:r w:rsidR="00B873C6">
        <w:t xml:space="preserve"> Breetz</w:t>
      </w:r>
      <w:r>
        <w:t xml:space="preserve">, seconded by Mr. </w:t>
      </w:r>
      <w:r w:rsidR="00B873C6">
        <w:t>Jasinski</w:t>
      </w:r>
      <w:r w:rsidR="004B168E">
        <w:t xml:space="preserve">, passing unanimously </w:t>
      </w:r>
      <w:r>
        <w:t xml:space="preserve">– 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 xml:space="preserve">To </w:t>
      </w:r>
      <w:r w:rsidR="00F16FAB">
        <w:t>enter Executive</w:t>
      </w:r>
      <w:r w:rsidR="00B873C6">
        <w:t xml:space="preserve"> Session at 5:21 P</w:t>
      </w:r>
      <w:r>
        <w:t>.M.</w:t>
      </w:r>
    </w:p>
    <w:p w:rsidR="00CF2039" w:rsidRPr="004D3547" w:rsidRDefault="00CA0A2D" w:rsidP="00CF2039">
      <w:pPr>
        <w:ind w:left="360" w:right="582"/>
        <w:jc w:val="center"/>
      </w:pPr>
      <w:r>
        <w:t xml:space="preserve">            </w:t>
      </w:r>
      <w:r w:rsidR="004327D5">
        <w:t>(Ayes – Breetz,</w:t>
      </w:r>
      <w:r w:rsidR="00CF2039">
        <w:t xml:space="preserve"> Jasinski and Sager)</w:t>
      </w:r>
    </w:p>
    <w:p w:rsidR="00F16FAB" w:rsidRDefault="00F16FAB" w:rsidP="00CF2039">
      <w:pPr>
        <w:ind w:left="0" w:firstLine="0"/>
      </w:pPr>
    </w:p>
    <w:p w:rsidR="00A4143D" w:rsidRDefault="00A4143D" w:rsidP="00CF2039">
      <w:pPr>
        <w:ind w:left="0" w:firstLine="0"/>
      </w:pPr>
      <w:r>
        <w:t>In attendance: All Commissioners listed and HPA staff (</w:t>
      </w:r>
      <w:r w:rsidR="00B873C6">
        <w:t>Gomes</w:t>
      </w:r>
      <w:r>
        <w:t xml:space="preserve"> and </w:t>
      </w:r>
      <w:r w:rsidR="00B873C6">
        <w:t>DesRoches</w:t>
      </w:r>
      <w:r>
        <w:t>)</w:t>
      </w:r>
    </w:p>
    <w:p w:rsidR="00A4143D" w:rsidRDefault="00A4143D" w:rsidP="00CF2039">
      <w:pPr>
        <w:ind w:left="0" w:firstLine="0"/>
      </w:pPr>
    </w:p>
    <w:p w:rsidR="00A4143D" w:rsidRDefault="00A4143D" w:rsidP="00CF2039">
      <w:pPr>
        <w:ind w:left="0" w:firstLine="0"/>
      </w:pPr>
      <w:r>
        <w:t>The Commissioners voted to adj</w:t>
      </w:r>
      <w:r w:rsidR="00B873C6">
        <w:t>ourn the Executive Session at 8:32 P</w:t>
      </w:r>
      <w:r>
        <w:t>m.</w:t>
      </w:r>
    </w:p>
    <w:p w:rsidR="00A4143D" w:rsidRDefault="00A4143D" w:rsidP="00CF2039">
      <w:pPr>
        <w:ind w:left="0" w:firstLine="0"/>
      </w:pPr>
    </w:p>
    <w:p w:rsidR="00A4143D" w:rsidRDefault="00B873C6" w:rsidP="00CF2039">
      <w:pPr>
        <w:ind w:left="0" w:firstLine="0"/>
      </w:pPr>
      <w:r>
        <w:t>Return to Regular Session 8:32 p</w:t>
      </w:r>
      <w:r w:rsidR="00A4143D">
        <w:t>m.</w:t>
      </w:r>
    </w:p>
    <w:p w:rsidR="00A4143D" w:rsidRDefault="00A4143D" w:rsidP="00CF2039">
      <w:pPr>
        <w:ind w:left="0" w:firstLine="0"/>
      </w:pPr>
    </w:p>
    <w:p w:rsidR="00A4143D" w:rsidRDefault="00A4143D" w:rsidP="00CF2039">
      <w:pPr>
        <w:ind w:left="0" w:firstLine="0"/>
      </w:pP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92605C">
        <w:rPr>
          <w:szCs w:val="24"/>
        </w:rPr>
        <w:t>Sager</w:t>
      </w:r>
      <w:r w:rsidR="00904628">
        <w:rPr>
          <w:szCs w:val="24"/>
        </w:rPr>
        <w:t xml:space="preserve">, seconded by Mr. </w:t>
      </w:r>
      <w:r w:rsidR="00B873C6">
        <w:rPr>
          <w:szCs w:val="24"/>
        </w:rPr>
        <w:t>Breetz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A4143D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</w:t>
      </w:r>
      <w:r w:rsidR="00A4143D">
        <w:rPr>
          <w:szCs w:val="24"/>
        </w:rPr>
        <w:t>To a</w:t>
      </w:r>
      <w:r w:rsidRPr="008E6802">
        <w:rPr>
          <w:szCs w:val="24"/>
        </w:rPr>
        <w:t xml:space="preserve">djourn the </w:t>
      </w:r>
      <w:r w:rsidR="00B873C6">
        <w:t>February 27, 2018</w:t>
      </w:r>
      <w:r w:rsidR="00B873C6" w:rsidRPr="00AC66F2">
        <w:rPr>
          <w:bCs/>
        </w:rPr>
        <w:t xml:space="preserve"> </w:t>
      </w:r>
      <w:r w:rsidR="0092605C">
        <w:rPr>
          <w:szCs w:val="24"/>
        </w:rPr>
        <w:t>Special</w:t>
      </w:r>
      <w:r w:rsidR="00A4143D">
        <w:rPr>
          <w:szCs w:val="24"/>
        </w:rPr>
        <w:t xml:space="preserve"> Board Meeting at </w:t>
      </w:r>
    </w:p>
    <w:p w:rsidR="00F60191" w:rsidRPr="008E6802" w:rsidRDefault="00A4143D" w:rsidP="00A4143D">
      <w:pPr>
        <w:ind w:left="4951" w:right="582" w:hanging="991"/>
        <w:rPr>
          <w:szCs w:val="24"/>
        </w:rPr>
      </w:pPr>
      <w:r>
        <w:rPr>
          <w:b/>
          <w:szCs w:val="24"/>
        </w:rPr>
        <w:t xml:space="preserve">     </w:t>
      </w:r>
      <w:r w:rsidR="00B873C6">
        <w:rPr>
          <w:szCs w:val="24"/>
        </w:rPr>
        <w:t>8</w:t>
      </w:r>
      <w:r w:rsidR="006C1624">
        <w:rPr>
          <w:szCs w:val="24"/>
        </w:rPr>
        <w:t>:</w:t>
      </w:r>
      <w:r w:rsidR="00B873C6">
        <w:rPr>
          <w:szCs w:val="24"/>
        </w:rPr>
        <w:t>32</w:t>
      </w:r>
      <w:r w:rsidR="004327D5">
        <w:rPr>
          <w:szCs w:val="24"/>
        </w:rPr>
        <w:t xml:space="preserve"> </w:t>
      </w:r>
      <w:r w:rsidR="00B873C6">
        <w:rPr>
          <w:szCs w:val="24"/>
        </w:rPr>
        <w:t>P</w:t>
      </w:r>
      <w:r w:rsidR="00E510E8" w:rsidRPr="008E6802">
        <w:rPr>
          <w:szCs w:val="24"/>
        </w:rPr>
        <w:t xml:space="preserve">.M.  </w:t>
      </w:r>
    </w:p>
    <w:p w:rsidR="00596015" w:rsidRPr="00CF2039" w:rsidRDefault="00904628" w:rsidP="00CF2039">
      <w:pPr>
        <w:ind w:left="360" w:right="582"/>
        <w:jc w:val="center"/>
      </w:pPr>
      <w:r>
        <w:t xml:space="preserve">               </w:t>
      </w:r>
      <w:r w:rsidR="00F16FAB">
        <w:tab/>
      </w:r>
      <w:r w:rsidR="00F16FAB">
        <w:tab/>
      </w:r>
      <w:r w:rsidR="004327D5">
        <w:t xml:space="preserve">(Ayes – Breetz, </w:t>
      </w:r>
      <w:r w:rsidR="00CF2039">
        <w:t>Jasinski and Sager)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8C1E54" w:rsidRDefault="00F60191" w:rsidP="008C1E54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5E2A" w:rsidP="008C1E54">
      <w:pPr>
        <w:ind w:left="10"/>
        <w:rPr>
          <w:szCs w:val="24"/>
        </w:rPr>
      </w:pPr>
      <w:r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kMwgAAANoAAAAPAAAAZHJzL2Rvd25yZXYueG1sRI9PawIx&#10;FMTvBb9DeEJvmuihldUo1VZQbA/VQq+PzetmcfOybOL++faNUOhxmJnfMKtN7yrRUhNKzxpmUwWC&#10;OPem5ELD12U/WYAIEdlg5Zk0DBRgsx49rDAzvuNPas+xEAnCIUMNNsY6kzLklhyGqa+Jk/fjG4cx&#10;yaaQpsEuwV0l50o9SYclpwWLNe0s5dfzzWkg+7Z9z79l6My8HcLxQ51eB6X147h/WYKI1Mf/8F/7&#10;YDQ8w/1KugFy/QsAAP//AwBQSwECLQAUAAYACAAAACEA2+H2y+4AAACFAQAAEwAAAAAAAAAAAAAA&#10;AAAAAAAAW0NvbnRlbnRfVHlwZXNdLnhtbFBLAQItABQABgAIAAAAIQBa9CxbvwAAABUBAAALAAAA&#10;AAAAAAAAAAAAAB8BAABfcmVscy8ucmVsc1BLAQItABQABgAIAAAAIQD0CLkM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450B5"/>
    <w:rsid w:val="00056714"/>
    <w:rsid w:val="000A620B"/>
    <w:rsid w:val="00101910"/>
    <w:rsid w:val="00102B7F"/>
    <w:rsid w:val="00106AC4"/>
    <w:rsid w:val="001157EB"/>
    <w:rsid w:val="001226F4"/>
    <w:rsid w:val="00136062"/>
    <w:rsid w:val="00160141"/>
    <w:rsid w:val="001710A6"/>
    <w:rsid w:val="00177BA0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1393D"/>
    <w:rsid w:val="0041703F"/>
    <w:rsid w:val="0043061A"/>
    <w:rsid w:val="004327D5"/>
    <w:rsid w:val="00432873"/>
    <w:rsid w:val="004525F6"/>
    <w:rsid w:val="00461830"/>
    <w:rsid w:val="00472CC9"/>
    <w:rsid w:val="00483A37"/>
    <w:rsid w:val="00486C0D"/>
    <w:rsid w:val="00491661"/>
    <w:rsid w:val="004A2CB3"/>
    <w:rsid w:val="004B168E"/>
    <w:rsid w:val="004C4AE8"/>
    <w:rsid w:val="004D3547"/>
    <w:rsid w:val="004F09AC"/>
    <w:rsid w:val="005015EE"/>
    <w:rsid w:val="00505DA1"/>
    <w:rsid w:val="00514F7B"/>
    <w:rsid w:val="005209EA"/>
    <w:rsid w:val="0053776B"/>
    <w:rsid w:val="00542E72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6A1A"/>
    <w:rsid w:val="00631304"/>
    <w:rsid w:val="006541D2"/>
    <w:rsid w:val="00672F1F"/>
    <w:rsid w:val="006901E7"/>
    <w:rsid w:val="006C1624"/>
    <w:rsid w:val="006C6969"/>
    <w:rsid w:val="00703A1D"/>
    <w:rsid w:val="00745A3F"/>
    <w:rsid w:val="00761200"/>
    <w:rsid w:val="00775517"/>
    <w:rsid w:val="00776322"/>
    <w:rsid w:val="0078278C"/>
    <w:rsid w:val="007846C3"/>
    <w:rsid w:val="007C14FC"/>
    <w:rsid w:val="007C1587"/>
    <w:rsid w:val="008024F9"/>
    <w:rsid w:val="008251E0"/>
    <w:rsid w:val="00825AE3"/>
    <w:rsid w:val="00854750"/>
    <w:rsid w:val="00855D08"/>
    <w:rsid w:val="008571D0"/>
    <w:rsid w:val="00870842"/>
    <w:rsid w:val="00882D68"/>
    <w:rsid w:val="008863DB"/>
    <w:rsid w:val="00891347"/>
    <w:rsid w:val="008B1D67"/>
    <w:rsid w:val="008B3053"/>
    <w:rsid w:val="008B45C4"/>
    <w:rsid w:val="008B6673"/>
    <w:rsid w:val="008C1E54"/>
    <w:rsid w:val="008C508B"/>
    <w:rsid w:val="008E6802"/>
    <w:rsid w:val="00900D35"/>
    <w:rsid w:val="00904628"/>
    <w:rsid w:val="00910D87"/>
    <w:rsid w:val="0092605C"/>
    <w:rsid w:val="009359C6"/>
    <w:rsid w:val="0096149B"/>
    <w:rsid w:val="009D394E"/>
    <w:rsid w:val="009D6855"/>
    <w:rsid w:val="009E46BB"/>
    <w:rsid w:val="009E5956"/>
    <w:rsid w:val="00A21049"/>
    <w:rsid w:val="00A40F3B"/>
    <w:rsid w:val="00A4143D"/>
    <w:rsid w:val="00A877FF"/>
    <w:rsid w:val="00A9597F"/>
    <w:rsid w:val="00AC1403"/>
    <w:rsid w:val="00AC27C5"/>
    <w:rsid w:val="00AC5B55"/>
    <w:rsid w:val="00AF2888"/>
    <w:rsid w:val="00B12A14"/>
    <w:rsid w:val="00B300AC"/>
    <w:rsid w:val="00B536A0"/>
    <w:rsid w:val="00B646A1"/>
    <w:rsid w:val="00B66214"/>
    <w:rsid w:val="00B873C6"/>
    <w:rsid w:val="00BA2DF2"/>
    <w:rsid w:val="00BA6310"/>
    <w:rsid w:val="00BA7FD1"/>
    <w:rsid w:val="00C0352C"/>
    <w:rsid w:val="00CA0A2D"/>
    <w:rsid w:val="00CB01BF"/>
    <w:rsid w:val="00CC5C3B"/>
    <w:rsid w:val="00CD40CC"/>
    <w:rsid w:val="00CF2039"/>
    <w:rsid w:val="00CF2F73"/>
    <w:rsid w:val="00D46F9E"/>
    <w:rsid w:val="00D62E51"/>
    <w:rsid w:val="00D8121E"/>
    <w:rsid w:val="00D91F16"/>
    <w:rsid w:val="00DA600A"/>
    <w:rsid w:val="00DB6CCE"/>
    <w:rsid w:val="00E11CA3"/>
    <w:rsid w:val="00E167CC"/>
    <w:rsid w:val="00E33365"/>
    <w:rsid w:val="00E510E8"/>
    <w:rsid w:val="00E7401B"/>
    <w:rsid w:val="00EA2EB8"/>
    <w:rsid w:val="00EA77AF"/>
    <w:rsid w:val="00EB21DE"/>
    <w:rsid w:val="00EE3940"/>
    <w:rsid w:val="00EE7841"/>
    <w:rsid w:val="00EF4A42"/>
    <w:rsid w:val="00F11C1B"/>
    <w:rsid w:val="00F16FAB"/>
    <w:rsid w:val="00F32A02"/>
    <w:rsid w:val="00F35A7F"/>
    <w:rsid w:val="00F469CC"/>
    <w:rsid w:val="00F6019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87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BC7D-6B5A-4159-ABCD-3E6BFDB9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2017-09-28T18:51:00Z</cp:lastPrinted>
  <dcterms:created xsi:type="dcterms:W3CDTF">2018-03-22T18:37:00Z</dcterms:created>
  <dcterms:modified xsi:type="dcterms:W3CDTF">2018-03-22T18:37:00Z</dcterms:modified>
</cp:coreProperties>
</file>