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27B134EF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January 22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7FE3833F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1ABFF9F2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1D4CBB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>
        <w:rPr>
          <w:rFonts w:ascii="Times New Roman" w:hAnsi="Times New Roman"/>
          <w:color w:val="000000"/>
          <w:sz w:val="24"/>
          <w:szCs w:val="24"/>
        </w:rPr>
        <w:t>Mee</w:t>
      </w:r>
      <w:r w:rsidR="000D4D2C">
        <w:rPr>
          <w:rFonts w:ascii="Times New Roman" w:hAnsi="Times New Roman"/>
          <w:color w:val="000000"/>
          <w:sz w:val="24"/>
          <w:szCs w:val="24"/>
        </w:rPr>
        <w:t>tings held in December 201</w:t>
      </w:r>
      <w:r w:rsidR="00752E52">
        <w:rPr>
          <w:rFonts w:ascii="Times New Roman" w:hAnsi="Times New Roman"/>
          <w:color w:val="000000"/>
          <w:sz w:val="24"/>
          <w:szCs w:val="24"/>
        </w:rPr>
        <w:t>8</w:t>
      </w:r>
    </w:p>
    <w:p w14:paraId="51E47801" w14:textId="3FF54D8C" w:rsidR="002F1561" w:rsidRDefault="002F1561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 and Greet new Board member nomin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ees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77777777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612C3EF0" w14:textId="197878A5" w:rsidR="00CF1CDB" w:rsidRDefault="00CF1CDB" w:rsidP="00E154EE">
      <w:pPr>
        <w:pStyle w:val="ListParagraph"/>
        <w:numPr>
          <w:ilvl w:val="1"/>
          <w:numId w:val="26"/>
        </w:numPr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1CDB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60F2DD2D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Finance Committee – Mr. Jackson</w:t>
      </w:r>
    </w:p>
    <w:p w14:paraId="4245AF7D" w14:textId="465111E7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010B6F">
        <w:rPr>
          <w:rFonts w:ascii="Times New Roman" w:hAnsi="Times New Roman"/>
          <w:color w:val="000000"/>
          <w:sz w:val="24"/>
          <w:szCs w:val="24"/>
        </w:rPr>
        <w:t>December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2018</w:t>
      </w:r>
    </w:p>
    <w:p w14:paraId="69C14318" w14:textId="741ADC94" w:rsidR="004239CD" w:rsidRDefault="004239CD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Annual Audit</w:t>
      </w:r>
      <w:r w:rsidR="00A410B2">
        <w:rPr>
          <w:rFonts w:ascii="Times New Roman" w:hAnsi="Times New Roman"/>
          <w:color w:val="000000"/>
          <w:sz w:val="24"/>
          <w:szCs w:val="24"/>
        </w:rPr>
        <w:t xml:space="preserve"> (Whittlesey)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1469C0F3" w:rsidR="00050EC3" w:rsidRPr="000361F3" w:rsidRDefault="000D4D2C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6A2F2519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E557F3D" w14:textId="11D897D0" w:rsidR="00CF13BB" w:rsidRPr="00752E52" w:rsidRDefault="006A05A0" w:rsidP="00752E52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752E52">
        <w:rPr>
          <w:rFonts w:ascii="Times New Roman" w:hAnsi="Times New Roman"/>
          <w:color w:val="000000"/>
          <w:sz w:val="24"/>
          <w:szCs w:val="24"/>
        </w:rPr>
        <w:t>Confirmation of Membership of Standing Committees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08ABD1FC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6EC9C30" w14:textId="2F28A7C1" w:rsidR="00A02CF7" w:rsidRPr="006D71B5" w:rsidRDefault="006D71B5" w:rsidP="00A70834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6D71B5">
        <w:rPr>
          <w:rFonts w:ascii="Times New Roman" w:hAnsi="Times New Roman"/>
          <w:color w:val="000000"/>
          <w:sz w:val="24"/>
          <w:szCs w:val="24"/>
        </w:rPr>
        <w:t>Update on DoNo lot</w:t>
      </w:r>
      <w:r w:rsidR="00010B6F">
        <w:rPr>
          <w:rFonts w:ascii="Times New Roman" w:hAnsi="Times New Roman"/>
          <w:color w:val="000000"/>
          <w:sz w:val="24"/>
          <w:szCs w:val="24"/>
        </w:rPr>
        <w:t>s</w:t>
      </w:r>
      <w:r w:rsidRPr="006D71B5">
        <w:rPr>
          <w:rFonts w:ascii="Times New Roman" w:hAnsi="Times New Roman"/>
          <w:color w:val="000000"/>
          <w:sz w:val="24"/>
          <w:szCs w:val="24"/>
        </w:rPr>
        <w:t xml:space="preserve"> (FY 2019/20)</w:t>
      </w:r>
    </w:p>
    <w:p w14:paraId="2D72E30A" w14:textId="77777777" w:rsidR="00A825BA" w:rsidRPr="006D71B5" w:rsidRDefault="00A825BA" w:rsidP="006D71B5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2F33340D" w14:textId="68CB6593" w:rsidR="00A825BA" w:rsidRDefault="00A825BA" w:rsidP="00CD422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422A">
        <w:rPr>
          <w:rFonts w:ascii="Times New Roman" w:hAnsi="Times New Roman"/>
          <w:b/>
          <w:color w:val="000000"/>
          <w:sz w:val="24"/>
          <w:szCs w:val="24"/>
        </w:rPr>
        <w:t xml:space="preserve">EXECUTIVE SESSION </w:t>
      </w:r>
    </w:p>
    <w:p w14:paraId="5E04B5FB" w14:textId="0238D193" w:rsidR="00653FBE" w:rsidRPr="00653FBE" w:rsidRDefault="00653FBE" w:rsidP="00653F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653FBE">
        <w:rPr>
          <w:rFonts w:ascii="Times New Roman" w:hAnsi="Times New Roman"/>
          <w:b/>
          <w:color w:val="000000"/>
          <w:sz w:val="24"/>
          <w:szCs w:val="24"/>
        </w:rPr>
        <w:t>Executive Session, pursuant to Connecticut General Statutes Sections 1-200 (6) (E), 1-210 (b) (1), 1-225 (f), and 1-231, to discuss a preliminary draft of the June 30, 2017</w:t>
      </w:r>
      <w:r w:rsidR="00E36C72">
        <w:rPr>
          <w:rFonts w:ascii="Times New Roman" w:hAnsi="Times New Roman"/>
          <w:b/>
          <w:color w:val="000000"/>
          <w:sz w:val="24"/>
          <w:szCs w:val="24"/>
        </w:rPr>
        <w:t>/18</w:t>
      </w:r>
      <w:r w:rsidRPr="00653FBE">
        <w:rPr>
          <w:rFonts w:ascii="Times New Roman" w:hAnsi="Times New Roman"/>
          <w:b/>
          <w:color w:val="000000"/>
          <w:sz w:val="24"/>
          <w:szCs w:val="24"/>
        </w:rPr>
        <w:t>, Financial Statements, which is subject to revision.</w:t>
      </w:r>
    </w:p>
    <w:p w14:paraId="4AECB5DD" w14:textId="77777777" w:rsidR="00653FBE" w:rsidRPr="00653FBE" w:rsidRDefault="00653FBE" w:rsidP="00653F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7AA3D41D" w14:textId="320BB18A" w:rsidR="00A825BA" w:rsidRPr="004D7BC7" w:rsidRDefault="00A825BA" w:rsidP="00653FBE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E9FDD5E" w14:textId="784B2C3A" w:rsidR="00FC1414" w:rsidRPr="004239CD" w:rsidRDefault="00AD23F7" w:rsidP="004239CD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423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2F1561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2F1561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2F1561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11A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2DDC"/>
    <w:rsid w:val="00423763"/>
    <w:rsid w:val="004239CD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E6D5-67B4-4D1B-8868-5940CF6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93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12</cp:revision>
  <cp:lastPrinted>2018-10-15T12:13:00Z</cp:lastPrinted>
  <dcterms:created xsi:type="dcterms:W3CDTF">2019-01-09T16:16:00Z</dcterms:created>
  <dcterms:modified xsi:type="dcterms:W3CDTF">2019-01-17T20:18:00Z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